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E7A" w:rsidRPr="00621E7A" w:rsidRDefault="00621E7A" w:rsidP="00621E7A">
      <w:pPr>
        <w:keepNext/>
        <w:autoSpaceDE w:val="0"/>
        <w:autoSpaceDN w:val="0"/>
        <w:adjustRightInd w:val="0"/>
        <w:spacing w:before="120" w:after="120" w:line="360" w:lineRule="auto"/>
        <w:ind w:left="4535"/>
        <w:rPr>
          <w:rFonts w:ascii="Times New Roman" w:eastAsia="Times New Roman" w:hAnsi="Times New Roman" w:cs="Times New Roman"/>
          <w:lang w:eastAsia="pl-PL"/>
        </w:rPr>
      </w:pPr>
      <w:bookmarkStart w:id="0" w:name="_GoBack"/>
      <w:bookmarkEnd w:id="0"/>
      <w:r w:rsidRPr="00621E7A">
        <w:rPr>
          <w:rFonts w:ascii="Times New Roman" w:eastAsia="Times New Roman" w:hAnsi="Times New Roman" w:cs="Times New Roman"/>
          <w:lang w:eastAsia="pl-PL"/>
        </w:rPr>
        <w:t>Załącznik do uchwały Nr ....................</w:t>
      </w:r>
      <w:r w:rsidRPr="00621E7A">
        <w:rPr>
          <w:rFonts w:ascii="Times New Roman" w:eastAsia="Times New Roman" w:hAnsi="Times New Roman" w:cs="Times New Roman"/>
          <w:lang w:eastAsia="pl-PL"/>
        </w:rPr>
        <w:br/>
        <w:t>Rady Gminy Starogard Gdański</w:t>
      </w:r>
      <w:r w:rsidRPr="00621E7A">
        <w:rPr>
          <w:rFonts w:ascii="Times New Roman" w:eastAsia="Times New Roman" w:hAnsi="Times New Roman" w:cs="Times New Roman"/>
          <w:lang w:eastAsia="pl-PL"/>
        </w:rPr>
        <w:br/>
        <w:t>z dnia 20 czerwca 2024 r.</w:t>
      </w:r>
    </w:p>
    <w:p w:rsidR="00621E7A" w:rsidRPr="00621E7A" w:rsidRDefault="00621E7A" w:rsidP="00621E7A">
      <w:pPr>
        <w:keepNext/>
        <w:autoSpaceDE w:val="0"/>
        <w:autoSpaceDN w:val="0"/>
        <w:adjustRightInd w:val="0"/>
        <w:spacing w:after="48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Regulamin udzielenia i rozliczenia dotacji dla niepublicznych przedszkoli i niepublicznych innych form wychowania przedszkolnego prowadzonych przez osoby fizyczne lub prawne inne niż jednostka samorządu terytorialnego na terenie Gminy Starogard Gdański oraz tryb i zakres kontroli prawidłowości ich pobierania i wykorzystywania</w:t>
      </w:r>
    </w:p>
    <w:p w:rsidR="00621E7A" w:rsidRPr="00621E7A" w:rsidRDefault="00621E7A" w:rsidP="00621E7A">
      <w:pPr>
        <w:keepNext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Rozdział 1.</w:t>
      </w:r>
      <w:r w:rsidRPr="00621E7A">
        <w:rPr>
          <w:rFonts w:ascii="Times New Roman" w:eastAsia="Times New Roman" w:hAnsi="Times New Roman" w:cs="Times New Roman"/>
          <w:lang w:eastAsia="pl-PL"/>
        </w:rPr>
        <w:br/>
      </w: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Postanowienia ogólne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§ 1.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Ilekroć w niniejszym załączniku do uchwały jest mowa o: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1)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ustawie – należy przez to rozumieć ustawę z dnia 27 października 2017 r. o finansowaniu zadań oświatowych (Dz. U. z 2023 r., poz. 1400 z poźn. zm.);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2)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ustawie Prawo oświatowe - należy przez to rozumieć ustawę z dnia 14 grudnia 2016 r. Prawo oświatowe;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3)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gminie - należy przez to rozumieć Gminę Starogard Gdański;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4)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Wójcie Gminy Starogard Gdański – należy przez to rozumieć Wójta Gminy Starogard Gdański, który jest organem uprawnionym do udzielenia, rozliczenia i kontroli udzielonych z budżetu Gminy Starogard Gdański dotacji;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5)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przedszkolu - należy przez to rozumieć przedszkole niepubliczne prowadzone przez osobę fizyczną lub prawną inną niż jednostka samorządu terytorialnego na terenie Gminy Starogard Gdański;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6)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niepublicznej innej formie wychowania przedszkolnego – należy przez to rozumieć niepubliczny punkt przedszkolny oraz zespół wychowanie przedszkolnego prowadzone przez osoby fizyczne lub prawne inne niż jednostka samorządu terytorialnego na terenie Gminy Starogard Gdański;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7)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dotacji – należy przez to rozumieć dotację udzielaną z budżetu Gminy Starogard Gdański dla niepublicznych przedszkoli lub niepublicznych innych form wychowania przedszkolnego prowadzonych przez osoby fizyczne lub prawne inne niż jednostka samorządu terytorialnego na terenie Gminy Starogard Gdański;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8)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placówce dotowanej – należy przez to rozumieć niepubliczne przedszkole lub niepubliczne inne formy wychowania przedszkolnego prowadzone przez osoby fizyczne lub prawne inne niż jednostka samorządu terytorialnego na terenie Gminy Starogard Gdański objęte dotowaniem z budżetu Gminy Starogard Gdański;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9)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organie prowadzącym – należy przez to rozumieć osobę fizyczną lub prawną prowadzącą niepubliczne przedszkole, niepubliczną inną formę wychowania przedszkolnego.</w:t>
      </w:r>
    </w:p>
    <w:p w:rsidR="00621E7A" w:rsidRPr="00621E7A" w:rsidRDefault="00621E7A" w:rsidP="00621E7A">
      <w:pPr>
        <w:keepNext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Rozdział 2.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br/>
      </w:r>
      <w:r w:rsidRPr="00621E7A">
        <w:rPr>
          <w:rFonts w:ascii="Times New Roman" w:eastAsia="Times New Roman" w:hAnsi="Times New Roman" w:cs="Times New Roman"/>
          <w:b/>
          <w:bCs/>
          <w:u w:color="000000"/>
          <w:lang w:eastAsia="pl-PL"/>
        </w:rPr>
        <w:t>Tryb udzielenia dotacji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§ 2. </w:t>
      </w:r>
      <w:r w:rsidRPr="00621E7A">
        <w:rPr>
          <w:rFonts w:ascii="Times New Roman" w:eastAsia="Times New Roman" w:hAnsi="Times New Roman" w:cs="Times New Roman"/>
          <w:lang w:eastAsia="pl-PL"/>
        </w:rPr>
        <w:t>1. 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Niepublicznym przedszkolom lub niepublicznym innym formom wychowania przedszkolnego, dotacji z budżetu gminy Starogard Gdański udziela Wójt Gminy Starogard Gdański na wniosek złożony przez organ prowadzący w terminach wynikających z ustawy i zawierający informację o planowanej liczbie dzieci objętych wczesnym wspomaganiem rozwoju, uczniów i uczestników zajęć rewalidacyjno – wychowawczych.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2. 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Wniosek o którym mowa w ust. 1, organ prowadzący sporządza odrębnie dla każdego niepublicznego przedszkola lub niepublicznej innej formy wychowania przedszkolnego i składa w siedzibie Urzędu Gminy w Starogardzie Gdańskim.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3. 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Wzór wniosku, o którym mowa w ust. 1, stanowi załącznik nr 1 do niniejszego regulaminu 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4. 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Organ prowadzący niepubliczne przedszkole lub niepubliczną inną formę wychowania przedszkolnego zobowiązany jest pisemnie poinformować gminę o zmianie danych zawartych we wniosku, w terminie 14 dni od dnia ich zaistnienia.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>§ 3. </w:t>
      </w:r>
      <w:r w:rsidRPr="00621E7A">
        <w:rPr>
          <w:rFonts w:ascii="Times New Roman" w:eastAsia="Times New Roman" w:hAnsi="Times New Roman" w:cs="Times New Roman"/>
          <w:lang w:eastAsia="pl-PL"/>
        </w:rPr>
        <w:t>1. 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Organ prowadzący niepubliczne przedszkole lub niepubliczną inną formę wychowania przedszkolnego w terminie do 10 dnia każdego miesiąca składa Wójtowi Gminy Starogard Gdański informację o faktycznej liczbie dzieci objętych wczesnym wspomaganiem rozwoju, uczniów i uczestników zajęć rewalidacyjno-wychowawczych według stanu na pierwszy dzień danego miesiąca, na który udzielana jest część dotacji przypadająca na dany miesiąc, w formie pisemnej, sporządzoną zgodnie ze wzorem stanowiącym załącznik nr 2 do niniejszego regulaminu.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2. 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W przypadku, gdy do niepublicznego przedszkola lub innej formy wychowania przedszkolnego uczęszcza uczeń nie będący mieszkańcem gminy, organ prowadzący zobowiązany jest powiadomić gminę o tym fakcie, w informacji o której mowa w § 3 ust. 1.</w:t>
      </w:r>
    </w:p>
    <w:p w:rsidR="00621E7A" w:rsidRPr="00621E7A" w:rsidRDefault="00621E7A" w:rsidP="00621E7A">
      <w:pPr>
        <w:keepNext/>
        <w:keepLines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Rozdział 3.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br/>
      </w:r>
      <w:r w:rsidRPr="00621E7A">
        <w:rPr>
          <w:rFonts w:ascii="Times New Roman" w:eastAsia="Times New Roman" w:hAnsi="Times New Roman" w:cs="Times New Roman"/>
          <w:b/>
          <w:bCs/>
          <w:u w:color="000000"/>
          <w:lang w:eastAsia="pl-PL"/>
        </w:rPr>
        <w:t>Tryb rozliczenia dotacji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§ 4. </w:t>
      </w:r>
      <w:r w:rsidRPr="00621E7A">
        <w:rPr>
          <w:rFonts w:ascii="Times New Roman" w:eastAsia="Times New Roman" w:hAnsi="Times New Roman" w:cs="Times New Roman"/>
          <w:lang w:eastAsia="pl-PL"/>
        </w:rPr>
        <w:t>1. 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Kwota dotacji udzielona niepublicznemu przedszkolu lub niepublicznej innej formie wychowania przedszkolnego w danym roku budżetowym podlega rozliczeniu poprzez przedłożenie Wójtowi Gminy Starogard Gdański do dnia 20 stycznia następnego roku budżetowego sprawozdania rocznego z wykorzystania dotacji, zgodnie ze wzorem stanowiącym załącznik nr 3 do niniejszego regulaminu.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2. 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Roczne rozliczenie pobrania i wykorzystania dotacji, podlega zatwierdzeniu przez Wójta Gminy Starogard Gdański, o czym zawiadamia się pisemnie organ prowadzący niepubliczne przedszkole lub niepubliczną</w:t>
      </w:r>
      <w:r w:rsidRPr="00621E7A">
        <w:rPr>
          <w:rFonts w:ascii="Times New Roman" w:eastAsia="Times New Roman" w:hAnsi="Times New Roman" w:cs="Times New Roman"/>
          <w:lang w:eastAsia="pl-PL"/>
        </w:rPr>
        <w:t>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inną formę wychowania przedszkolnego.</w:t>
      </w:r>
    </w:p>
    <w:p w:rsidR="00621E7A" w:rsidRPr="00621E7A" w:rsidRDefault="00AC4CC5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3</w:t>
      </w:r>
      <w:r w:rsidR="00621E7A" w:rsidRPr="00621E7A">
        <w:rPr>
          <w:rFonts w:ascii="Times New Roman" w:eastAsia="Times New Roman" w:hAnsi="Times New Roman" w:cs="Times New Roman"/>
          <w:lang w:eastAsia="pl-PL"/>
        </w:rPr>
        <w:t>. </w:t>
      </w:r>
      <w:r w:rsidR="00621E7A" w:rsidRPr="00621E7A">
        <w:rPr>
          <w:rFonts w:ascii="Times New Roman" w:eastAsia="Times New Roman" w:hAnsi="Times New Roman" w:cs="Times New Roman"/>
          <w:u w:color="000000"/>
          <w:lang w:eastAsia="pl-PL"/>
        </w:rPr>
        <w:t>Na dokumentach finansowych potwierdzających wydatki, które zostały sfinansowane ze środków dotacji otrzymanej z budżetu Gminy Starogard gdański, należy zamieścić opis zgodnie z załącznikiem nr 4 do niniejszego regulaminu.</w:t>
      </w:r>
    </w:p>
    <w:p w:rsidR="00621E7A" w:rsidRPr="00621E7A" w:rsidRDefault="00621E7A" w:rsidP="00621E7A">
      <w:pPr>
        <w:keepNext/>
        <w:keepLines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Rozdział 4.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br/>
      </w:r>
      <w:r w:rsidRPr="00621E7A">
        <w:rPr>
          <w:rFonts w:ascii="Times New Roman" w:eastAsia="Times New Roman" w:hAnsi="Times New Roman" w:cs="Times New Roman"/>
          <w:b/>
          <w:bCs/>
          <w:u w:color="000000"/>
          <w:lang w:eastAsia="pl-PL"/>
        </w:rPr>
        <w:t>Tryb przeprowadzenia kontroli prawidłowości pobrania i wykorzystania dotacji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b/>
          <w:bCs/>
          <w:lang w:eastAsia="pl-PL"/>
        </w:rPr>
        <w:t>§ 5. </w:t>
      </w:r>
      <w:r w:rsidRPr="00621E7A">
        <w:rPr>
          <w:rFonts w:ascii="Times New Roman" w:eastAsia="Times New Roman" w:hAnsi="Times New Roman" w:cs="Times New Roman"/>
          <w:lang w:eastAsia="pl-PL"/>
        </w:rPr>
        <w:t>1. 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Gminie przysługuje prawo kontroli prawidłowości pobrania i wykorzystania dotacji przekazanej niepublicznym przedszkolom i niepublicznym innym formom wychowania przedszkolnego.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2. 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Kontrolę prawidłowości pobrania i wykorzystania dotacji przyznanych z budżetu Gminy Starogard Gdański przeprowadzają osoby imiennie upoważnione na piśmie przez Wójta Gminy Starogard Gdański.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3. 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Kontrolę poprzedza zawiadomienie o zaplanowanej kontroli. Kontrola rozpoczyna się w chwili doręczenia organowi prowadzącemu upoważnienia do przeprowadzenia kontroli.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4. 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O zamiarze i terminie przeprowadzenia kontroli powiadamia się organ prowadzący: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1)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telefonicznie w terminie 3 dni przed rozpoczęciem kontroli – w przypadku kontroli doraźnej;</w:t>
      </w:r>
    </w:p>
    <w:p w:rsidR="00621E7A" w:rsidRPr="00621E7A" w:rsidRDefault="00621E7A" w:rsidP="00621E7A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2)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pisemnie w terminie 7 dni przed rozpoczęciem kontroli – w przypadku kontroli planowanej.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5. 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Kontrolowana placówka dotowana zapewnia osobom upoważnionym do przeprowadzenia kontroli warunki niezbędne do przeprowadzenia kontroli.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6. 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Z przeprowadzonej kontroli sporządzany jest protokół w 2 egzemplarzach. Jeden egzemplarz dla gminy, drugi egzemplarz dla kontrolowanej placówki dotowanej.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>7. 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Kontrolowanej placówce dotowanej przysługuje prawo zgłoszenia przed podpisaniem protokołu kontroli, zastrzeżeń, co do ustaleń zawartych w protokole kontroli, jak i odmowy podpisania protokołu. Zastrzeżenia lub powód odmowy należy zgłosić osobom upoważnionym do przeprowadzenia kontroli na piśmie w ciągu 7 dni od dnia doręczenia protokołu kontroli.</w:t>
      </w:r>
    </w:p>
    <w:p w:rsidR="00621E7A" w:rsidRPr="00621E7A" w:rsidRDefault="00621E7A" w:rsidP="00621E7A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ascii="Times New Roman" w:eastAsia="Times New Roman" w:hAnsi="Times New Roman" w:cs="Times New Roman"/>
          <w:lang w:eastAsia="pl-PL"/>
        </w:rPr>
      </w:pPr>
      <w:r w:rsidRPr="00621E7A">
        <w:rPr>
          <w:rFonts w:ascii="Times New Roman" w:eastAsia="Times New Roman" w:hAnsi="Times New Roman" w:cs="Times New Roman"/>
          <w:lang w:eastAsia="pl-PL"/>
        </w:rPr>
        <w:t xml:space="preserve">    8. </w:t>
      </w:r>
      <w:r w:rsidRPr="00621E7A">
        <w:rPr>
          <w:rFonts w:ascii="Times New Roman" w:eastAsia="Times New Roman" w:hAnsi="Times New Roman" w:cs="Times New Roman"/>
          <w:u w:color="000000"/>
          <w:lang w:eastAsia="pl-PL"/>
        </w:rPr>
        <w:t>Odmowę podpisania protokołu kontroli osoby upoważnione do przeprowadzenia kontroli odnotowują w protokole kontroli.</w:t>
      </w:r>
    </w:p>
    <w:p w:rsidR="00CE3C31" w:rsidRDefault="00477DF4"/>
    <w:sectPr w:rsidR="00CE3C31" w:rsidSect="00856DC3">
      <w:endnotePr>
        <w:numFmt w:val="decimal"/>
      </w:endnotePr>
      <w:pgSz w:w="11906" w:h="16838"/>
      <w:pgMar w:top="1417" w:right="1020" w:bottom="992" w:left="102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E7A"/>
    <w:rsid w:val="00477DF4"/>
    <w:rsid w:val="00562E95"/>
    <w:rsid w:val="00621E7A"/>
    <w:rsid w:val="00AC4CC5"/>
    <w:rsid w:val="00CF1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B941A5-6F2F-4410-9B49-AC38DAB30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944</Words>
  <Characters>5670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Tuska</dc:creator>
  <cp:keywords/>
  <dc:description/>
  <cp:lastModifiedBy>Magdalena Tuska</cp:lastModifiedBy>
  <cp:revision>2</cp:revision>
  <dcterms:created xsi:type="dcterms:W3CDTF">2024-06-14T07:08:00Z</dcterms:created>
  <dcterms:modified xsi:type="dcterms:W3CDTF">2024-06-14T07:08:00Z</dcterms:modified>
</cp:coreProperties>
</file>