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5DF52" w14:textId="77777777" w:rsidR="00D82CCE" w:rsidRDefault="00D82CCE" w:rsidP="00D82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OBJAŚNIENIA</w:t>
      </w:r>
    </w:p>
    <w:p w14:paraId="5B350F66" w14:textId="77777777" w:rsidR="00D82CCE" w:rsidRDefault="00D82CCE" w:rsidP="00D82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wartości przyjętych w wieloletniej prognozie finansowej</w:t>
      </w:r>
    </w:p>
    <w:p w14:paraId="1D9CA841" w14:textId="77777777" w:rsidR="00D82CCE" w:rsidRDefault="00D82CCE" w:rsidP="00D82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Gminy Starogard Gdański</w:t>
      </w:r>
    </w:p>
    <w:p w14:paraId="1DEF842E" w14:textId="77777777" w:rsidR="00D82CCE" w:rsidRDefault="00D82CCE" w:rsidP="00D82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14:paraId="08AEA5E4" w14:textId="77777777" w:rsidR="00D82CCE" w:rsidRDefault="00D82CCE" w:rsidP="00D82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Uwagi ogólne:</w:t>
      </w:r>
    </w:p>
    <w:p w14:paraId="2F1ED2C0" w14:textId="77777777" w:rsidR="00D82CCE" w:rsidRDefault="00D82CCE" w:rsidP="00D82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232 ustawy z dnia 27 sierpnia 2009 r. o finansach publicznych dokonuje się zmiany WPF Gminy Starogard Gdański na lata 2024 - 2033.</w:t>
      </w:r>
    </w:p>
    <w:p w14:paraId="4C87EF0F" w14:textId="77777777" w:rsidR="00D82CCE" w:rsidRDefault="00D82CCE" w:rsidP="00D82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15EAEE17" w14:textId="77777777" w:rsidR="00D82CCE" w:rsidRDefault="00D82CCE" w:rsidP="00D82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Dochody:</w:t>
      </w:r>
    </w:p>
    <w:p w14:paraId="70BCA173" w14:textId="5CBF693C" w:rsidR="00D82CCE" w:rsidRDefault="00D82CCE" w:rsidP="00D82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Zmiana wysokości dochodów w roku 2024 wynika ze zmian budżetu wprowadzonych uchwałą organu stanowiącego, w tym na podstawie potwierdzenia wpływu środków FP COVID – 19 na dodatek gazowy. </w:t>
      </w:r>
    </w:p>
    <w:p w14:paraId="0F8AA25B" w14:textId="77777777" w:rsidR="00D82CCE" w:rsidRDefault="00D82CCE" w:rsidP="00D82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4832DFC" w14:textId="77777777" w:rsidR="00D82CCE" w:rsidRDefault="00D82CCE" w:rsidP="00D82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Wydatki:</w:t>
      </w:r>
    </w:p>
    <w:p w14:paraId="47880DD7" w14:textId="77777777" w:rsidR="00D82CCE" w:rsidRDefault="00D82CCE" w:rsidP="00D82C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Przyjęte wielkości wydatków majątkowych i bieżących, w tym wydatki na wynagrodzenia  i składki od nich naliczane w roku 2024 wynikają ze zmian budżetu na rok 2024. </w:t>
      </w:r>
    </w:p>
    <w:p w14:paraId="3FE2726C" w14:textId="19A88F86" w:rsidR="00CD6D83" w:rsidRPr="00CD6D83" w:rsidRDefault="00D82CCE" w:rsidP="00CD6D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ramach przedsięwzięć wykazanych w załączniku nr 2 do uchwały w sprawie WPF zmieniono limit wydatków w 2024 roku na zadanie: </w:t>
      </w:r>
      <w:r>
        <w:rPr>
          <w:rFonts w:ascii="Times New Roman" w:hAnsi="Times New Roman" w:cs="Times New Roman"/>
        </w:rPr>
        <w:t>Budowa infrastruktury społecznej na terenie dawnych PPGR w Jabłowie</w:t>
      </w:r>
      <w:r>
        <w:rPr>
          <w:rFonts w:ascii="Times New Roman" w:hAnsi="Times New Roman" w:cs="Times New Roman"/>
        </w:rPr>
        <w:t>.</w:t>
      </w:r>
    </w:p>
    <w:p w14:paraId="0BC8A7C1" w14:textId="77777777" w:rsidR="00CD6D83" w:rsidRPr="00E05A3A" w:rsidRDefault="00CD6D83" w:rsidP="00CD6D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05A3A">
        <w:rPr>
          <w:rFonts w:ascii="Times New Roman" w:hAnsi="Times New Roman" w:cs="Times New Roman"/>
          <w:b/>
          <w:bCs/>
        </w:rPr>
        <w:t>Przychody:</w:t>
      </w:r>
    </w:p>
    <w:p w14:paraId="2BD84D23" w14:textId="1435B7F6" w:rsidR="00CD6D83" w:rsidRDefault="00CD6D83" w:rsidP="00CD6D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E05A3A">
        <w:rPr>
          <w:rFonts w:ascii="Times New Roman" w:hAnsi="Times New Roman" w:cs="Times New Roman"/>
        </w:rPr>
        <w:t xml:space="preserve">Zmiana wielkości przychodów spowodowana jest </w:t>
      </w:r>
      <w:r>
        <w:rPr>
          <w:rFonts w:ascii="Times New Roman" w:hAnsi="Times New Roman" w:cs="Times New Roman"/>
        </w:rPr>
        <w:t>planowanym zwiększeniem dochodów</w:t>
      </w:r>
      <w:r>
        <w:rPr>
          <w:rFonts w:ascii="Times New Roman" w:hAnsi="Times New Roman" w:cs="Times New Roman"/>
          <w:color w:val="000000"/>
        </w:rPr>
        <w:t>.</w:t>
      </w:r>
      <w:r w:rsidRPr="00D261BB">
        <w:rPr>
          <w:rFonts w:ascii="Times New Roman" w:hAnsi="Times New Roman" w:cs="Times New Roman"/>
          <w:color w:val="000000"/>
        </w:rPr>
        <w:t xml:space="preserve"> W wyniku jw. zmniejszono również kwotę planowanego kredytu.</w:t>
      </w:r>
    </w:p>
    <w:p w14:paraId="24141022" w14:textId="77777777" w:rsidR="00CD6D83" w:rsidRDefault="00CD6D83" w:rsidP="00CD6D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30BBA8B7" w14:textId="77777777" w:rsidR="00CD6D83" w:rsidRPr="00E05A3A" w:rsidRDefault="00CD6D83" w:rsidP="00CD6D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E05A3A">
        <w:rPr>
          <w:rFonts w:ascii="Times New Roman" w:hAnsi="Times New Roman" w:cs="Times New Roman"/>
          <w:b/>
          <w:bCs/>
        </w:rPr>
        <w:t>Kwota długu:</w:t>
      </w:r>
    </w:p>
    <w:p w14:paraId="2A444F72" w14:textId="6A20C7BF" w:rsidR="00CD6D83" w:rsidRPr="00BA7BE7" w:rsidRDefault="00CD6D83" w:rsidP="00CD6D8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</w:rPr>
      </w:pPr>
      <w:r w:rsidRPr="00E05A3A">
        <w:rPr>
          <w:rFonts w:ascii="Times New Roman" w:hAnsi="Times New Roman" w:cs="Times New Roman"/>
        </w:rPr>
        <w:t xml:space="preserve">Kwota długu zmniejsza się w wyniku </w:t>
      </w:r>
      <w:r>
        <w:rPr>
          <w:rFonts w:ascii="Times New Roman" w:hAnsi="Times New Roman" w:cs="Times New Roman"/>
        </w:rPr>
        <w:t>planowan</w:t>
      </w:r>
      <w:r>
        <w:rPr>
          <w:rFonts w:ascii="Times New Roman" w:hAnsi="Times New Roman" w:cs="Times New Roman"/>
        </w:rPr>
        <w:t>ego</w:t>
      </w:r>
      <w:r>
        <w:rPr>
          <w:rFonts w:ascii="Times New Roman" w:hAnsi="Times New Roman" w:cs="Times New Roman"/>
        </w:rPr>
        <w:t xml:space="preserve"> zwiększeni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dochodów</w:t>
      </w:r>
      <w:r w:rsidRPr="00D261BB">
        <w:rPr>
          <w:rFonts w:ascii="Times New Roman" w:hAnsi="Times New Roman" w:cs="Times New Roman"/>
        </w:rPr>
        <w:t>.</w:t>
      </w:r>
    </w:p>
    <w:p w14:paraId="288B75B7" w14:textId="77777777" w:rsidR="00CD6D83" w:rsidRPr="00BA7BE7" w:rsidRDefault="00CD6D83" w:rsidP="00C6588C">
      <w:pPr>
        <w:rPr>
          <w:color w:val="FF0000"/>
        </w:rPr>
      </w:pPr>
    </w:p>
    <w:p w14:paraId="3CA2D243" w14:textId="77777777" w:rsidR="00B574AC" w:rsidRDefault="00B574AC"/>
    <w:sectPr w:rsidR="00B574AC" w:rsidSect="00C65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42"/>
    <w:rsid w:val="00057ECA"/>
    <w:rsid w:val="00685642"/>
    <w:rsid w:val="00825443"/>
    <w:rsid w:val="00B574AC"/>
    <w:rsid w:val="00C6588C"/>
    <w:rsid w:val="00CD6D83"/>
    <w:rsid w:val="00D8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7300"/>
  <w15:chartTrackingRefBased/>
  <w15:docId w15:val="{E37CF818-13E9-48BE-B3CF-B1535656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588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Sadowska</dc:creator>
  <cp:keywords/>
  <dc:description/>
  <cp:lastModifiedBy>Elżbieta Sadowska</cp:lastModifiedBy>
  <cp:revision>5</cp:revision>
  <dcterms:created xsi:type="dcterms:W3CDTF">2024-05-16T08:11:00Z</dcterms:created>
  <dcterms:modified xsi:type="dcterms:W3CDTF">2024-05-16T08:53:00Z</dcterms:modified>
</cp:coreProperties>
</file>